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городского округа Королёв Московской области</w:t>
      </w: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"Средняя общеобразовательная школа № 6"</w:t>
      </w: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УТВЕРЖДЕНА</w:t>
      </w: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  <w:r w:rsidRPr="00D13C80">
        <w:rPr>
          <w:rFonts w:ascii="Times New Roman" w:hAnsi="Times New Roman"/>
          <w:sz w:val="24"/>
          <w:szCs w:val="24"/>
        </w:rPr>
        <w:t xml:space="preserve">Приказом № </w:t>
      </w:r>
      <w:r w:rsidRPr="00D13C80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D13C80">
        <w:rPr>
          <w:rFonts w:ascii="Times New Roman" w:hAnsi="Times New Roman"/>
          <w:sz w:val="24"/>
          <w:szCs w:val="24"/>
        </w:rPr>
        <w:t>от</w:t>
      </w:r>
      <w:r w:rsidRPr="00D13C80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D13C80">
        <w:rPr>
          <w:rFonts w:ascii="Times New Roman" w:hAnsi="Times New Roman"/>
          <w:sz w:val="24"/>
          <w:szCs w:val="24"/>
        </w:rPr>
        <w:t>20</w:t>
      </w:r>
    </w:p>
    <w:p w:rsidR="0046724C" w:rsidRPr="00D13C80" w:rsidRDefault="00D13C80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Д</w:t>
      </w:r>
      <w:r w:rsidR="0046724C" w:rsidRPr="00D13C80">
        <w:rPr>
          <w:rFonts w:ascii="Times New Roman" w:hAnsi="Times New Roman"/>
          <w:sz w:val="24"/>
          <w:szCs w:val="24"/>
        </w:rPr>
        <w:t>иректор</w:t>
      </w:r>
      <w:r w:rsidR="0046724C" w:rsidRPr="00D13C80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46724C" w:rsidRPr="00D13C80">
        <w:rPr>
          <w:rFonts w:ascii="Times New Roman" w:hAnsi="Times New Roman"/>
          <w:sz w:val="24"/>
          <w:szCs w:val="24"/>
        </w:rPr>
        <w:t>/</w:t>
      </w:r>
      <w:r w:rsidRPr="00D13C80">
        <w:rPr>
          <w:rFonts w:ascii="Times New Roman" w:hAnsi="Times New Roman"/>
          <w:sz w:val="24"/>
          <w:szCs w:val="24"/>
        </w:rPr>
        <w:t>Д.Н.Степанов</w:t>
      </w:r>
      <w:r w:rsidR="0046724C" w:rsidRPr="00D13C80">
        <w:rPr>
          <w:rFonts w:ascii="Times New Roman" w:hAnsi="Times New Roman"/>
          <w:sz w:val="24"/>
          <w:szCs w:val="24"/>
        </w:rPr>
        <w:t>/</w:t>
      </w: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РАБОЧАЯ ПРОГРАММА</w:t>
      </w: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УЧЕБНОГО ПРЕДМЕТА "</w:t>
      </w:r>
      <w:r w:rsidR="008B0426">
        <w:rPr>
          <w:rFonts w:ascii="Times New Roman" w:hAnsi="Times New Roman"/>
          <w:sz w:val="24"/>
          <w:szCs w:val="24"/>
        </w:rPr>
        <w:t xml:space="preserve"> ВСЕОБЩАЯ </w:t>
      </w:r>
      <w:r w:rsidRPr="00D13C80">
        <w:rPr>
          <w:rFonts w:ascii="Times New Roman" w:hAnsi="Times New Roman"/>
          <w:sz w:val="24"/>
          <w:szCs w:val="24"/>
        </w:rPr>
        <w:t>ИСТОРИЯ "</w:t>
      </w: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(БАЗОВЫЙ УРОВЕНЬ)</w:t>
      </w: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ДЛЯ 11 КЛАССА</w:t>
      </w: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D13C80">
        <w:rPr>
          <w:rFonts w:ascii="Times New Roman" w:hAnsi="Times New Roman"/>
          <w:sz w:val="24"/>
          <w:szCs w:val="24"/>
        </w:rPr>
        <w:t>Кибукевич</w:t>
      </w:r>
      <w:proofErr w:type="spellEnd"/>
      <w:r w:rsidRPr="00D13C80">
        <w:rPr>
          <w:rFonts w:ascii="Times New Roman" w:hAnsi="Times New Roman"/>
          <w:sz w:val="24"/>
          <w:szCs w:val="24"/>
        </w:rPr>
        <w:t xml:space="preserve"> Мария Владимировна,</w:t>
      </w: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учитель истории,</w:t>
      </w:r>
    </w:p>
    <w:p w:rsidR="0046724C" w:rsidRPr="00D13C80" w:rsidRDefault="0046724C" w:rsidP="0046724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 xml:space="preserve">г. Королёв </w:t>
      </w:r>
    </w:p>
    <w:p w:rsidR="0046724C" w:rsidRPr="00D13C80" w:rsidRDefault="0046724C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24C" w:rsidRPr="00D13C80" w:rsidRDefault="00D13C80" w:rsidP="0046724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2017</w:t>
      </w:r>
    </w:p>
    <w:p w:rsidR="0046724C" w:rsidRDefault="0046724C" w:rsidP="0046724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A726A" w:rsidRDefault="006A726A" w:rsidP="00152B02">
      <w:pPr>
        <w:pStyle w:val="zag3"/>
        <w:spacing w:before="0" w:beforeAutospacing="0" w:after="0" w:afterAutospacing="0"/>
        <w:rPr>
          <w:rFonts w:eastAsia="Calibri"/>
          <w:bCs w:val="0"/>
          <w:lang w:eastAsia="en-US"/>
        </w:rPr>
      </w:pPr>
    </w:p>
    <w:p w:rsidR="00152B02" w:rsidRPr="00D13C80" w:rsidRDefault="00152B02" w:rsidP="00152B02">
      <w:pPr>
        <w:pStyle w:val="zag3"/>
        <w:spacing w:before="0" w:beforeAutospacing="0" w:after="0" w:afterAutospacing="0"/>
      </w:pPr>
      <w:r w:rsidRPr="00D13C80">
        <w:lastRenderedPageBreak/>
        <w:t>ПОЯСНИТЕЛЬНАЯ ЗАПИСКА</w:t>
      </w:r>
    </w:p>
    <w:p w:rsidR="00152B02" w:rsidRPr="008918D5" w:rsidRDefault="008918D5" w:rsidP="00152B02">
      <w:pPr>
        <w:pStyle w:val="zag3"/>
        <w:spacing w:before="0" w:beforeAutospacing="0" w:after="0" w:afterAutospacing="0"/>
        <w:rPr>
          <w:b w:val="0"/>
          <w:color w:val="336699"/>
        </w:rPr>
      </w:pPr>
      <w:r w:rsidRPr="008918D5">
        <w:rPr>
          <w:b w:val="0"/>
          <w:color w:val="000000"/>
        </w:rPr>
        <w:t>Рабочая программа</w:t>
      </w:r>
      <w:r w:rsidR="00D1075D">
        <w:rPr>
          <w:b w:val="0"/>
          <w:color w:val="000000"/>
        </w:rPr>
        <w:t xml:space="preserve"> учебного предмета «Всеобщая история"</w:t>
      </w:r>
      <w:r w:rsidRPr="008918D5">
        <w:rPr>
          <w:b w:val="0"/>
          <w:color w:val="000000"/>
        </w:rPr>
        <w:t>» составлена в соответствии с требованиями Федеральным компонентом государственных стандартов начального общего, основного общего и среднего (полного) общего образования (приказ Министерства образования Российской Федерации от 5 марта 2004 года №1089), с учётом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 (приказ Министерства образования Российской Федерации от 9 марта 2004 г. № 1312), на основе Основная образовательная программа основного общего образования МБОУ СОШ № 6 (9 класс); Основная образовательная программа среднего (полного) общего образования МБОУ СОШ № 6.</w:t>
      </w:r>
    </w:p>
    <w:p w:rsidR="0005392A" w:rsidRPr="0005392A" w:rsidRDefault="00D13C80" w:rsidP="0005392A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t xml:space="preserve">      Она составлена на основе примерной программы  </w:t>
      </w:r>
      <w:r w:rsidR="00152B02" w:rsidRPr="00D13C80">
        <w:t>учебно-методический комплект</w:t>
      </w:r>
      <w:r>
        <w:t>а</w:t>
      </w:r>
      <w:r w:rsidR="00152B02" w:rsidRPr="00D13C80">
        <w:t xml:space="preserve"> для 11 класса по зарубежной истории XX — начала XXI в. (</w:t>
      </w:r>
      <w:proofErr w:type="spellStart"/>
      <w:r w:rsidR="00152B02" w:rsidRPr="00D13C80">
        <w:rPr>
          <w:rStyle w:val="a4"/>
        </w:rPr>
        <w:t>Улунян</w:t>
      </w:r>
      <w:proofErr w:type="spellEnd"/>
      <w:r w:rsidR="00152B02" w:rsidRPr="00D13C80">
        <w:rPr>
          <w:rStyle w:val="a4"/>
        </w:rPr>
        <w:t xml:space="preserve"> Ар. А., Сергеев Е. Ю. </w:t>
      </w:r>
      <w:r w:rsidR="00152B02" w:rsidRPr="00D13C80">
        <w:rPr>
          <w:rStyle w:val="a4"/>
          <w:i w:val="0"/>
        </w:rPr>
        <w:t xml:space="preserve">Всеобщая история. </w:t>
      </w:r>
      <w:r w:rsidR="00152B02" w:rsidRPr="00D13C80">
        <w:t>Новейшая история. учеб. для 11 </w:t>
      </w:r>
      <w:proofErr w:type="spellStart"/>
      <w:r w:rsidR="00152B02" w:rsidRPr="00D13C80">
        <w:t>кл</w:t>
      </w:r>
      <w:proofErr w:type="spellEnd"/>
      <w:r w:rsidR="00152B02" w:rsidRPr="00D13C80">
        <w:t xml:space="preserve">. </w:t>
      </w:r>
      <w:proofErr w:type="spellStart"/>
      <w:r w:rsidR="00152B02" w:rsidRPr="00D13C80">
        <w:t>общеобразоват</w:t>
      </w:r>
      <w:proofErr w:type="spellEnd"/>
      <w:r w:rsidR="00152B02" w:rsidRPr="00D13C80">
        <w:t>. учреждений</w:t>
      </w:r>
      <w:r>
        <w:t>, М. Просвещение. 2015</w:t>
      </w:r>
      <w:r w:rsidR="00152B02" w:rsidRPr="00D13C80">
        <w:t xml:space="preserve">г.; </w:t>
      </w:r>
      <w:proofErr w:type="spellStart"/>
      <w:r w:rsidR="00152B02" w:rsidRPr="00D13C80">
        <w:rPr>
          <w:rStyle w:val="a4"/>
        </w:rPr>
        <w:t>Улунян</w:t>
      </w:r>
      <w:proofErr w:type="spellEnd"/>
      <w:r w:rsidR="00152B02" w:rsidRPr="00D13C80">
        <w:rPr>
          <w:rStyle w:val="a4"/>
        </w:rPr>
        <w:t xml:space="preserve"> Ар. А., Сергеев Е. Ю., Коваль Т. В., </w:t>
      </w:r>
      <w:proofErr w:type="spellStart"/>
      <w:r w:rsidR="00152B02" w:rsidRPr="00D13C80">
        <w:rPr>
          <w:rStyle w:val="a4"/>
        </w:rPr>
        <w:t>Хромова</w:t>
      </w:r>
      <w:proofErr w:type="spellEnd"/>
      <w:r w:rsidR="00152B02" w:rsidRPr="00D13C80">
        <w:rPr>
          <w:rStyle w:val="a4"/>
        </w:rPr>
        <w:t> И. С.</w:t>
      </w:r>
      <w:r w:rsidR="00152B02" w:rsidRPr="00D13C80">
        <w:t xml:space="preserve"> Поурочные разработки к курсу «Новейшая история зарубежных стран»: пособие для учителя; </w:t>
      </w:r>
      <w:r w:rsidR="00152B02" w:rsidRPr="00D13C80">
        <w:rPr>
          <w:rStyle w:val="a4"/>
        </w:rPr>
        <w:t>Сергеев Е. Ю.</w:t>
      </w:r>
      <w:r w:rsidR="00152B02" w:rsidRPr="00D13C80">
        <w:t xml:space="preserve"> Дидактические материалы по курсу «Новейшая история зарубежных стран»). </w:t>
      </w:r>
      <w:r w:rsidR="006A726A">
        <w:t xml:space="preserve">Рабочая программа по истории ориентирована на учащихся 11 </w:t>
      </w:r>
      <w:proofErr w:type="spellStart"/>
      <w:r w:rsidR="006A726A">
        <w:t>кл.Тематическое</w:t>
      </w:r>
      <w:proofErr w:type="spellEnd"/>
      <w:r w:rsidR="006A726A">
        <w:t xml:space="preserve"> планирование </w:t>
      </w:r>
      <w:proofErr w:type="spellStart"/>
      <w:r w:rsidR="006A726A">
        <w:t>расчитано</w:t>
      </w:r>
      <w:proofErr w:type="spellEnd"/>
      <w:r w:rsidR="006A726A">
        <w:t xml:space="preserve"> на 1 учебный час в </w:t>
      </w:r>
      <w:proofErr w:type="spellStart"/>
      <w:r w:rsidR="006A726A">
        <w:t>неделю.что</w:t>
      </w:r>
      <w:proofErr w:type="spellEnd"/>
      <w:r w:rsidR="006A726A">
        <w:t xml:space="preserve"> составляет 34 учебных часа в год. </w:t>
      </w:r>
      <w:r w:rsidR="00152B02" w:rsidRPr="00D13C80">
        <w:br/>
        <w:t xml:space="preserve">      Программа отражает современный уровень исторических исследований и построена по проблемно-хронологическому принципу. Она охватывает период с начала XX в. до сегодняшних дней и включает материал по всем регионам планеты: Европе, Азии, Америке, Африке, Австралии и Океании. В программе нашли отражения события последнего десятилетия, связанные с появлением на политической карте Содружества Независимых Государств. </w:t>
      </w:r>
      <w:r w:rsidR="00152B02" w:rsidRPr="00D13C80">
        <w:br/>
        <w:t xml:space="preserve">      В программе сосредоточивается  внимание на важнейших событиях и магистральных закономерностях развития народов и стран с учетом внутриполитического и внешнеполитического факторов, трансформации социальной психологии, изменений в повседневной жизни людей. Значительное место в программе отведено анализу экономической жизни, показу достижений научно-технической революции, рассмотрению глобальных проблем современности. </w:t>
      </w:r>
      <w:r w:rsidR="00152B02" w:rsidRPr="00D13C80">
        <w:br/>
        <w:t>      </w:t>
      </w:r>
      <w:r w:rsidR="00152B02" w:rsidRPr="00D13C80">
        <w:rPr>
          <w:rStyle w:val="a4"/>
          <w:b/>
        </w:rPr>
        <w:t>Основная цель курса</w:t>
      </w:r>
      <w:r w:rsidR="00152B02" w:rsidRPr="00D13C80">
        <w:t> —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  <w:r w:rsidR="00152B02" w:rsidRPr="00D13C80">
        <w:br/>
        <w:t>      </w:t>
      </w:r>
      <w:r w:rsidR="00152B02" w:rsidRPr="00D13C80">
        <w:rPr>
          <w:rStyle w:val="a4"/>
          <w:b/>
        </w:rPr>
        <w:t>Курс предоставляет возможность выполнить следующие задачи методического и дидактического характера:</w:t>
      </w:r>
      <w:r w:rsidR="00152B02" w:rsidRPr="00D13C80">
        <w:rPr>
          <w:rStyle w:val="a4"/>
        </w:rPr>
        <w:t> </w:t>
      </w:r>
      <w:r w:rsidR="00152B02" w:rsidRPr="00D13C80">
        <w:br/>
        <w:t xml:space="preserve">      —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 в.; </w:t>
      </w:r>
      <w:r w:rsidR="00152B02" w:rsidRPr="00D13C80">
        <w:br/>
        <w:t>      — стимулировать усвоение учебного материала на основе наглядного сравнительного анализа явлений и процессов новейшей истории;</w:t>
      </w:r>
      <w:r w:rsidR="00152B02" w:rsidRPr="00D13C80">
        <w:br/>
        <w:t>      —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  <w:r w:rsidR="00152B02" w:rsidRPr="00D13C80">
        <w:br/>
        <w:t xml:space="preserve">      — 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материалами. </w:t>
      </w:r>
      <w:r w:rsidR="00152B02" w:rsidRPr="00D13C80">
        <w:br/>
        <w:t xml:space="preserve">      Организация учебного процесса по предлагаемой программе включает комплексное использование картографического материала, иллюстративного ряда, документальной </w:t>
      </w:r>
      <w:proofErr w:type="spellStart"/>
      <w:r w:rsidR="00152B02" w:rsidRPr="00D13C80">
        <w:t>кинематографики</w:t>
      </w:r>
      <w:proofErr w:type="spellEnd"/>
      <w:r w:rsidR="00152B02" w:rsidRPr="00D13C80">
        <w:t xml:space="preserve">, энциклопедий, справочников, хрестоматий и дидактических пособий </w:t>
      </w:r>
      <w:r w:rsidR="00152B02" w:rsidRPr="00D13C80">
        <w:lastRenderedPageBreak/>
        <w:t xml:space="preserve">(важную роль играет изучение биографий политических деятелей, дипломатов, военных, ученых, мастеров культуры). </w:t>
      </w:r>
      <w:r w:rsidR="00152B02" w:rsidRPr="00D13C80">
        <w:br/>
        <w:t>      Изучению кур</w:t>
      </w:r>
      <w:r>
        <w:t>са на базовом уровне отводится 3</w:t>
      </w:r>
      <w:r w:rsidR="00152B02" w:rsidRPr="00D13C80">
        <w:t>4 ч. В ходе учебного процесса на основе формирования целостной картины мирового опыта человечества в XX в. создаются условия для осмысления основных событий, освоения необходимых исторических источников, продолжается работа над историческими понятиями. В целом это направлено на развитие способностей рассматривать события и явления с точки зрения их исторической обусловленности, сопоставлять различные версии и оценки исторических событий, определять собственное отношение к проблемам прошлого и современности. В определенном смысле курс новейшей истории зарубежных стран является фундаментом и опорой для изучения отечественной истории XX в., в рамках которого наращивается потенциал, соответствующий требованиям к уровню подготовки выпускников.</w:t>
      </w:r>
      <w:r w:rsidR="00152B02" w:rsidRPr="00D13C80">
        <w:br/>
        <w:t xml:space="preserve">      Знание основных научных концепций современности должно находить отражение в исследовании исторических проблем. </w:t>
      </w:r>
      <w:proofErr w:type="spellStart"/>
      <w:r w:rsidR="00152B02" w:rsidRPr="00D13C80">
        <w:t>Деятельностный</w:t>
      </w:r>
      <w:proofErr w:type="spellEnd"/>
      <w:r w:rsidR="00152B02" w:rsidRPr="00D13C80">
        <w:t xml:space="preserve"> подход к обучению предполагает, что учащиеся будут выражать свои взгляды, убеждения, идеи в творческих работах. Важно создать условия для осознанного и самостоятельного выбора тех или иных форм выражения собственных суждений (эссе, комментарий, компьютерная презентация, исследовательская работа, участие в дискуссии или дебатах, выступление на семинаре или конференции и т. д.). </w:t>
      </w:r>
    </w:p>
    <w:p w:rsidR="00152B02" w:rsidRPr="00D13C80" w:rsidRDefault="00152B02" w:rsidP="00152B02">
      <w:pPr>
        <w:pStyle w:val="body"/>
        <w:spacing w:before="0" w:beforeAutospacing="0" w:after="0" w:afterAutospacing="0"/>
        <w:jc w:val="left"/>
      </w:pPr>
    </w:p>
    <w:p w:rsidR="0046724C" w:rsidRPr="00D13C80" w:rsidRDefault="0046724C" w:rsidP="0046724C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8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390997" w:rsidRPr="00D13C80" w:rsidRDefault="00412CD0" w:rsidP="00390997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D13C8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13C80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</w:t>
      </w:r>
      <w:r w:rsidR="00390997" w:rsidRPr="00D13C80">
        <w:rPr>
          <w:rFonts w:ascii="Times New Roman" w:hAnsi="Times New Roman" w:cs="Times New Roman"/>
          <w:sz w:val="24"/>
          <w:szCs w:val="24"/>
        </w:rPr>
        <w:t>ебованными в повседневной жизни</w:t>
      </w:r>
    </w:p>
    <w:p w:rsidR="00412CD0" w:rsidRPr="00D13C80" w:rsidRDefault="00412CD0" w:rsidP="00390997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iCs/>
          <w:sz w:val="24"/>
          <w:szCs w:val="24"/>
        </w:rPr>
        <w:t>В результате изучения истории на базовом уровне ученик должен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3C80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знать/понимать: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основные факты, процессы и явления, характеризующие целостность и системность отечественной и всемирной истории;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периодизацию всемирной и отечественной истории;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современные версии и трактовки важнейших проблем отечественной и всемирной истории;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историческую обусловленность современных общественных процессов;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особенности исторического пути России, ее роль в мировом сообществе;</w:t>
      </w:r>
    </w:p>
    <w:p w:rsidR="00412CD0" w:rsidRPr="00D13C80" w:rsidRDefault="00412CD0" w:rsidP="00412CD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3C80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проводить поиск исторической информации в источниках разного типа;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различать в исторической информации факты и мнения, исторические описания и исторические объяснения;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представлять результаты изучения исторического материала в формах конспекта, реферата, рецензии;</w:t>
      </w:r>
    </w:p>
    <w:p w:rsidR="00412CD0" w:rsidRPr="00D13C80" w:rsidRDefault="00412CD0" w:rsidP="00412CD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3C80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для определения собственной позиции по отношению к явлениям современной жизни, исходя из их исторической обусловленности;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критического восприятия получаемой извне социальной информации;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соотнесения своих действий и поступков окружающих с исторически возникшими формами социального поведения;</w:t>
      </w:r>
    </w:p>
    <w:p w:rsidR="00412CD0" w:rsidRPr="00D13C80" w:rsidRDefault="00412CD0" w:rsidP="00412CD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C8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D13C80">
        <w:rPr>
          <w:rFonts w:ascii="Times New Roman" w:eastAsia="Calibri" w:hAnsi="Times New Roman" w:cs="Times New Roman"/>
          <w:sz w:val="24"/>
          <w:szCs w:val="24"/>
        </w:rPr>
        <w:t xml:space="preserve">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12CD0" w:rsidRPr="00D13C80" w:rsidRDefault="00412CD0" w:rsidP="00412CD0">
      <w:pPr>
        <w:ind w:left="720"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80">
        <w:rPr>
          <w:rFonts w:ascii="Times New Roman" w:hAnsi="Times New Roman" w:cs="Times New Roman"/>
          <w:b/>
          <w:iCs/>
          <w:sz w:val="24"/>
          <w:szCs w:val="24"/>
        </w:rPr>
        <w:t>Тр</w:t>
      </w:r>
      <w:r w:rsidR="0046724C" w:rsidRPr="00D13C80">
        <w:rPr>
          <w:rFonts w:ascii="Times New Roman" w:hAnsi="Times New Roman" w:cs="Times New Roman"/>
          <w:b/>
          <w:iCs/>
          <w:sz w:val="24"/>
          <w:szCs w:val="24"/>
        </w:rPr>
        <w:t>ебования  к  уровню  подготовки</w:t>
      </w:r>
    </w:p>
    <w:p w:rsidR="00412CD0" w:rsidRPr="00D13C80" w:rsidRDefault="00412CD0" w:rsidP="00412CD0">
      <w:pPr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Учащиеся должен  знать  и  понимать: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периодизацию  всемирной  и  отечественной  истории;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пространственные  и  временные  рамки  изучаемых  исторических  событий;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современные  версии  и  трактовки  важнейших  проблем  отечественной  и  всемирной  истории;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историческую  обусловленность  общественных  проблем  и  конфликтов;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специфику  исторического  пути  России  в  мировом  сообществе;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особенности  методов  исторического  анализа. </w:t>
      </w:r>
    </w:p>
    <w:p w:rsidR="00412CD0" w:rsidRPr="00D13C80" w:rsidRDefault="00412CD0" w:rsidP="00412CD0">
      <w:pPr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      Учащиеся  должен  уметь: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проводить  поиск  исторической  информации  в  источниках  различного  типа;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критически  анализировать  источник  исторической  информации;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анализировать  историческую  информацию,  представленную  в  различных  знаковых  системах ( текст, карта,  таблица, схема, аудиовизуальный  ряд);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устанавливать  причинно-следственные  связи  между  явлениями  и  на  этой  основе  реконструировать  целостный  образ  исторического  прошлого;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участвовать  в  дискуссиях  по  историческим  проблемам,  формулировать  собственную  позицию  по  обсуждаемым  проблемам,  используя  для  аргументации  исторические  сведения;</w:t>
      </w:r>
    </w:p>
    <w:p w:rsidR="00412CD0" w:rsidRPr="00D13C80" w:rsidRDefault="00412CD0" w:rsidP="00412CD0">
      <w:pPr>
        <w:numPr>
          <w:ilvl w:val="0"/>
          <w:numId w:val="2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412CD0" w:rsidRPr="00D13C80" w:rsidRDefault="00412CD0" w:rsidP="00152B02">
      <w:pPr>
        <w:pStyle w:val="zag3"/>
        <w:spacing w:before="0" w:beforeAutospacing="0" w:after="0" w:afterAutospacing="0"/>
        <w:rPr>
          <w:rStyle w:val="kursiv1"/>
          <w:i w:val="0"/>
        </w:rPr>
      </w:pPr>
    </w:p>
    <w:p w:rsidR="00152B02" w:rsidRPr="00D13C80" w:rsidRDefault="00152B02" w:rsidP="00152B02">
      <w:pPr>
        <w:pStyle w:val="zag3"/>
        <w:spacing w:before="0" w:beforeAutospacing="0" w:after="0" w:afterAutospacing="0"/>
        <w:rPr>
          <w:rStyle w:val="kursiv1"/>
          <w:i w:val="0"/>
        </w:rPr>
      </w:pPr>
      <w:r w:rsidRPr="00D13C80">
        <w:rPr>
          <w:rStyle w:val="kursiv1"/>
          <w:i w:val="0"/>
        </w:rPr>
        <w:t>Основное содержани</w:t>
      </w:r>
      <w:r w:rsidR="00390997" w:rsidRPr="00D13C80">
        <w:rPr>
          <w:rStyle w:val="kursiv1"/>
          <w:i w:val="0"/>
        </w:rPr>
        <w:t>е</w:t>
      </w:r>
    </w:p>
    <w:p w:rsidR="00152B02" w:rsidRPr="00D13C80" w:rsidRDefault="00152B02" w:rsidP="00152B02">
      <w:pPr>
        <w:pStyle w:val="body"/>
        <w:spacing w:before="0" w:beforeAutospacing="0" w:after="0" w:afterAutospacing="0"/>
        <w:jc w:val="left"/>
      </w:pPr>
    </w:p>
    <w:p w:rsidR="00152B02" w:rsidRPr="00D13C80" w:rsidRDefault="00152B02" w:rsidP="00152B02">
      <w:pPr>
        <w:pStyle w:val="body"/>
        <w:spacing w:before="0" w:beforeAutospacing="0" w:after="0" w:afterAutospacing="0"/>
        <w:jc w:val="left"/>
        <w:rPr>
          <w:b/>
          <w:color w:val="3366CC"/>
        </w:rPr>
      </w:pPr>
    </w:p>
    <w:tbl>
      <w:tblPr>
        <w:tblW w:w="947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20"/>
        <w:gridCol w:w="5149"/>
        <w:gridCol w:w="1369"/>
        <w:gridCol w:w="1938"/>
      </w:tblGrid>
      <w:tr w:rsidR="00152B02" w:rsidRPr="00D13C80" w:rsidTr="00E43240">
        <w:trPr>
          <w:trHeight w:hRule="exact" w:val="567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152B02" w:rsidRPr="00D13C80" w:rsidRDefault="00152B02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D13C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темы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152B02" w:rsidRPr="00D13C80" w:rsidRDefault="00152B02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Название темы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152B02" w:rsidRPr="00D13C80" w:rsidRDefault="00152B02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Кол-во часов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152B02" w:rsidRPr="00D13C80" w:rsidRDefault="00152B02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Контрольные работы</w:t>
            </w:r>
          </w:p>
        </w:tc>
      </w:tr>
      <w:tr w:rsidR="00152B02" w:rsidRPr="00D13C80" w:rsidTr="00E43240">
        <w:trPr>
          <w:trHeight w:hRule="exact" w:val="567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Мир в начале </w:t>
            </w: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2" w:rsidRPr="00D13C80" w:rsidTr="00152B02">
        <w:trPr>
          <w:trHeight w:hRule="exact" w:val="1167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D13C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152B02" w:rsidRPr="00D13C80" w:rsidRDefault="00152B02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Cs/>
                <w:sz w:val="24"/>
                <w:szCs w:val="24"/>
              </w:rPr>
              <w:t>Мировые войны и революции. 1914—1945 гг.</w:t>
            </w:r>
          </w:p>
          <w:p w:rsidR="00152B02" w:rsidRPr="00D13C80" w:rsidRDefault="00152B02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Исторические проблемы первой половины </w:t>
            </w:r>
            <w:r w:rsidRPr="00D13C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02" w:rsidRPr="00D13C80" w:rsidRDefault="00E41A8F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152B02" w:rsidRPr="00D13C80" w:rsidRDefault="00152B02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02" w:rsidRPr="00D13C80" w:rsidRDefault="00152B02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02" w:rsidRPr="00D13C80" w:rsidRDefault="00152B02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02" w:rsidRPr="00D13C80" w:rsidTr="00152B02">
        <w:trPr>
          <w:trHeight w:hRule="exact" w:val="1137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D13C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  <w:p w:rsidR="00152B02" w:rsidRPr="00D13C80" w:rsidRDefault="00152B02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во второй половине </w:t>
            </w:r>
            <w:r w:rsidRPr="00D13C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152B02" w:rsidRPr="00D13C80" w:rsidRDefault="00152B02" w:rsidP="00E43240">
            <w:pPr>
              <w:shd w:val="clear" w:color="auto" w:fill="FFFFFF"/>
              <w:tabs>
                <w:tab w:val="left" w:leader="dot" w:pos="6370"/>
              </w:tabs>
              <w:spacing w:line="211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Исторические проблемы второй половины </w:t>
            </w:r>
            <w:r w:rsidRPr="00D13C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</w:p>
          <w:p w:rsidR="00152B02" w:rsidRPr="00D13C80" w:rsidRDefault="00152B02" w:rsidP="00E43240">
            <w:pPr>
              <w:shd w:val="clear" w:color="auto" w:fill="FFFFFF"/>
              <w:tabs>
                <w:tab w:val="left" w:leader="dot" w:pos="6370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02" w:rsidRPr="00D13C80" w:rsidRDefault="00152B02" w:rsidP="00E43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E41A8F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E41A8F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52B02" w:rsidRPr="00D13C80" w:rsidTr="00E43240">
        <w:trPr>
          <w:trHeight w:hRule="exact" w:val="330"/>
          <w:jc w:val="center"/>
        </w:trPr>
        <w:tc>
          <w:tcPr>
            <w:tcW w:w="6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E41A8F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E41A8F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52B02" w:rsidRPr="00D13C80" w:rsidTr="00E43240">
        <w:trPr>
          <w:trHeight w:hRule="exact" w:val="361"/>
          <w:jc w:val="center"/>
        </w:trPr>
        <w:tc>
          <w:tcPr>
            <w:tcW w:w="61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152B02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02" w:rsidRPr="00D13C80" w:rsidRDefault="00E41A8F" w:rsidP="00E432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52B02"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12CD0" w:rsidRPr="00D13C80" w:rsidRDefault="00412CD0" w:rsidP="00412CD0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80">
        <w:rPr>
          <w:rFonts w:ascii="Times New Roman" w:hAnsi="Times New Roman" w:cs="Times New Roman"/>
          <w:b/>
          <w:sz w:val="24"/>
          <w:szCs w:val="24"/>
        </w:rPr>
        <w:t>Критерии и нормы оценивания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    Критерии для оценивания устного ответа на уроках истории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13C8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3C80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D13C8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3C80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412CD0" w:rsidRPr="00D13C80" w:rsidRDefault="00412CD0" w:rsidP="00390997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13C8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3C80">
        <w:rPr>
          <w:rFonts w:ascii="Times New Roman" w:hAnsi="Times New Roman" w:cs="Times New Roman"/>
          <w:sz w:val="24"/>
          <w:szCs w:val="24"/>
        </w:rPr>
        <w:t xml:space="preserve"> связи. Применяет полученные знания на практике в </w:t>
      </w:r>
      <w:r w:rsidRPr="00D13C80">
        <w:rPr>
          <w:rFonts w:ascii="Times New Roman" w:hAnsi="Times New Roman" w:cs="Times New Roman"/>
          <w:sz w:val="24"/>
          <w:szCs w:val="24"/>
        </w:rPr>
        <w:lastRenderedPageBreak/>
        <w:t xml:space="preserve">видоизмененной ситуации, соблюдает основные правила культуры устной и письменной речи, использует научные термины. </w:t>
      </w:r>
    </w:p>
    <w:p w:rsidR="00412CD0" w:rsidRPr="00D13C80" w:rsidRDefault="00412CD0" w:rsidP="00390997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ученик: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D13C80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D13C80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последовательно.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2. Показывает недостаточную </w:t>
      </w:r>
      <w:proofErr w:type="spellStart"/>
      <w:r w:rsidRPr="00D13C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3C80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412CD0" w:rsidRPr="00D13C80" w:rsidRDefault="00412CD0" w:rsidP="0039099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412CD0" w:rsidRPr="00D13C80" w:rsidRDefault="00412CD0" w:rsidP="00412C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412CD0" w:rsidRPr="00D13C80" w:rsidRDefault="00412CD0" w:rsidP="00412C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B02" w:rsidRPr="00D13C80" w:rsidRDefault="00152B02" w:rsidP="00152B02">
      <w:pPr>
        <w:pStyle w:val="body"/>
        <w:spacing w:before="0" w:beforeAutospacing="0" w:after="0" w:afterAutospacing="0"/>
        <w:jc w:val="left"/>
        <w:rPr>
          <w:b/>
          <w:color w:val="3366CC"/>
        </w:rPr>
      </w:pPr>
    </w:p>
    <w:p w:rsidR="00152B02" w:rsidRPr="00D13C80" w:rsidRDefault="00152B02" w:rsidP="00152B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8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52B02" w:rsidRPr="00D13C80" w:rsidRDefault="00152B02" w:rsidP="00152B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92"/>
        <w:gridCol w:w="3811"/>
        <w:gridCol w:w="1119"/>
        <w:gridCol w:w="2124"/>
        <w:gridCol w:w="38"/>
        <w:gridCol w:w="56"/>
        <w:gridCol w:w="19"/>
        <w:gridCol w:w="13"/>
        <w:gridCol w:w="27"/>
        <w:gridCol w:w="1476"/>
      </w:tblGrid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Дата предполагаемая</w:t>
            </w:r>
          </w:p>
        </w:tc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39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Мир в начале </w:t>
            </w: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F1991" w:rsidRPr="00D13C80">
              <w:rPr>
                <w:rFonts w:ascii="Times New Roman" w:hAnsi="Times New Roman" w:cs="Times New Roman"/>
                <w:sz w:val="24"/>
                <w:szCs w:val="24"/>
              </w:rPr>
              <w:t>. Военные действия на основных фронтах Первой мировой войны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1418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Мировые войны и революции. 1914—1945 гг.</w:t>
            </w:r>
          </w:p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Исторические проблемы первой половины </w:t>
            </w: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</w:t>
            </w:r>
          </w:p>
          <w:p w:rsidR="00390997" w:rsidRPr="00D13C80" w:rsidRDefault="00390997" w:rsidP="00E43240">
            <w:pPr>
              <w:shd w:val="clear" w:color="auto" w:fill="FFFFFF"/>
              <w:tabs>
                <w:tab w:val="left" w:leader="dot" w:pos="6480"/>
              </w:tabs>
              <w:spacing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мировая война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FF1991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1. </w:t>
            </w:r>
            <w:r w:rsidR="00FF1991">
              <w:rPr>
                <w:rFonts w:ascii="Times New Roman" w:hAnsi="Times New Roman" w:cs="Times New Roman"/>
                <w:sz w:val="24"/>
                <w:szCs w:val="24"/>
              </w:rPr>
              <w:t>Происхождение Первой мировой войны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tabs>
                <w:tab w:val="left" w:leader="dot" w:pos="6485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2. Война и общество 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567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before="192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</w:t>
            </w:r>
          </w:p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 национальных государств и послевоенная система договоров</w:t>
            </w:r>
          </w:p>
        </w:tc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before="5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3. Образование национальных государств в Европе 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4. Послевоенная система международных договоров 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2" w:rsidRPr="00D13C80" w:rsidTr="00D13C80">
        <w:trPr>
          <w:trHeight w:val="567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shd w:val="clear" w:color="auto" w:fill="FFFFFF"/>
              <w:spacing w:before="197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152B02" w:rsidRPr="00D13C80" w:rsidRDefault="00152B02" w:rsidP="00E43240">
            <w:pPr>
              <w:shd w:val="clear" w:color="auto" w:fill="FFFFFF"/>
              <w:spacing w:before="5"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Политическое и социально-экономическое развитие ведущих стран мира в 1920—1930-е </w:t>
            </w:r>
            <w:proofErr w:type="spellStart"/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before="5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§ 5—6. Социально-экономические процессы в европейских государствах и США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89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§ 7—8. Общественно-политический выбор ведущих стран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89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9. Особенности развитая стран Азии, Африки и Латинской Америки между мировыми войнами 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89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tabs>
                <w:tab w:val="left" w:leader="dot" w:pos="6350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10. Культура и наука в первой половине </w:t>
            </w: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89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2" w:rsidRPr="00D13C80" w:rsidTr="00D13C80">
        <w:trPr>
          <w:trHeight w:val="567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shd w:val="clear" w:color="auto" w:fill="FFFFFF"/>
              <w:spacing w:before="197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</w:t>
            </w:r>
          </w:p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отношения в 1920—1930-е </w:t>
            </w:r>
            <w:proofErr w:type="spellStart"/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tabs>
                <w:tab w:val="left" w:leader="dot" w:pos="6346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11. «Эра пацифизма» в 1920-е </w:t>
            </w:r>
            <w:proofErr w:type="spellStart"/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991" w:rsidRDefault="00FF1991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1991" w:rsidRDefault="00FF1991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F1991" w:rsidRPr="00FF1991" w:rsidRDefault="00FF1991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D13C80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D13C80" w:rsidRPr="00D13C80" w:rsidRDefault="00D13C80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FF1991">
              <w:rPr>
                <w:rFonts w:ascii="Times New Roman" w:hAnsi="Times New Roman" w:cs="Times New Roman"/>
                <w:sz w:val="24"/>
                <w:szCs w:val="24"/>
              </w:rPr>
              <w:t>-15.12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12. Кризис Версальско-Вашингтонской системы в 1930-е </w:t>
            </w:r>
            <w:proofErr w:type="spellStart"/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2" w:rsidRPr="00D13C80" w:rsidTr="00D13C80">
        <w:trPr>
          <w:trHeight w:val="567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shd w:val="clear" w:color="auto" w:fill="FFFFFF"/>
              <w:spacing w:before="202"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</w:t>
            </w:r>
          </w:p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мировая война </w:t>
            </w: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tabs>
                <w:tab w:val="left" w:leader="dot" w:pos="6341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§ 13. Причины войны и планы участников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FF1991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3C80" w:rsidRPr="00D13C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14. Этапы боевых действий на фронтах и Движение Сопротивления 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FF1991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3C80" w:rsidRPr="00D13C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13C80" w:rsidRPr="00D13C80" w:rsidRDefault="00D13C80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567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во второй половине </w:t>
            </w: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  <w:p w:rsidR="00390997" w:rsidRPr="00D13C80" w:rsidRDefault="00390997" w:rsidP="00E43240">
            <w:pPr>
              <w:shd w:val="clear" w:color="auto" w:fill="FFFFFF"/>
              <w:tabs>
                <w:tab w:val="left" w:leader="dot" w:pos="6370"/>
              </w:tabs>
              <w:spacing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Исторические проблемы второй половины </w:t>
            </w: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</w:p>
          <w:p w:rsidR="00390997" w:rsidRPr="00D13C80" w:rsidRDefault="00390997" w:rsidP="00E43240">
            <w:pPr>
              <w:shd w:val="clear" w:color="auto" w:fill="FFFFFF"/>
              <w:tabs>
                <w:tab w:val="left" w:leader="dot" w:pos="6370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</w:t>
            </w:r>
          </w:p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отношения во второй половине </w:t>
            </w:r>
            <w:r w:rsidRPr="00D1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39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§ 16. Мирное урегулирование после Второй мировой войны и начало «холодной войны»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FF1991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19.01-26.01</w:t>
            </w:r>
          </w:p>
          <w:p w:rsidR="00D13C80" w:rsidRPr="00D13C80" w:rsidRDefault="00D13C80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tabs>
                <w:tab w:val="left" w:leader="dot" w:pos="6360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§ 17. Основные этапы «холодной войны»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FF1991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13C80" w:rsidRPr="00D13C8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5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2" w:rsidRPr="00D13C80" w:rsidTr="00D13C80">
        <w:trPr>
          <w:trHeight w:val="567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shd w:val="clear" w:color="auto" w:fill="FFFFFF"/>
              <w:spacing w:before="192"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</w:t>
            </w:r>
          </w:p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Страны Западной Европы и Северной Америки в конце 1940-х — 1990-хгг.</w:t>
            </w: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tabs>
                <w:tab w:val="left" w:leader="dot" w:pos="6360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§ 18. Основные этапы и тенденции общественно-политического и экономического развития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FF1991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3C80" w:rsidRPr="00D13C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tabs>
                <w:tab w:val="left" w:leader="dot" w:pos="6360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§ 19—20. Особенности политического и социаль</w:t>
            </w:r>
            <w:r w:rsidRPr="00D13C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но-экономического положения развитых государств мира в конце 1940-х — 1990-х </w:t>
            </w:r>
            <w:proofErr w:type="spellStart"/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FF1991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3C80" w:rsidRPr="00D13C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2-02.03</w:t>
            </w:r>
          </w:p>
        </w:tc>
        <w:tc>
          <w:tcPr>
            <w:tcW w:w="1627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2" w:rsidRPr="00D13C80" w:rsidTr="00D13C80">
        <w:trPr>
          <w:trHeight w:val="567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shd w:val="clear" w:color="auto" w:fill="FFFFFF"/>
              <w:spacing w:before="192"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</w:t>
            </w:r>
          </w:p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Восточной Европы с середины 1940-х до конца 1990-х </w:t>
            </w:r>
            <w:proofErr w:type="spellStart"/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21. Установление и эволюция коммунистических режимов в государствах Восточной Европы в конце 1940-х гг. — первой половине 1980-х </w:t>
            </w:r>
            <w:proofErr w:type="spellStart"/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FF1991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ED758E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09.-16.03</w:t>
            </w:r>
          </w:p>
        </w:tc>
        <w:tc>
          <w:tcPr>
            <w:tcW w:w="1627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tabs>
                <w:tab w:val="left" w:leader="dot" w:pos="6355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§ 22. Кризис и крушение коммунистических режимов в Восточной Европе. Становление демократических общественно-политических систем в регионе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13C80" w:rsidRPr="00D13C80" w:rsidRDefault="00ED758E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23.03-06.04</w:t>
            </w:r>
          </w:p>
        </w:tc>
        <w:tc>
          <w:tcPr>
            <w:tcW w:w="1627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2" w:rsidRPr="00D13C80" w:rsidTr="00D13C80">
        <w:trPr>
          <w:trHeight w:val="567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shd w:val="clear" w:color="auto" w:fill="FFFFFF"/>
              <w:spacing w:before="197"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</w:t>
            </w:r>
          </w:p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Азии, Африки и Латинской Америки во второй половине </w:t>
            </w:r>
            <w:r w:rsidRPr="00D1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tabs>
                <w:tab w:val="left" w:leader="dot" w:pos="6350"/>
              </w:tabs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§ 23—24. 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</w:t>
            </w:r>
            <w:r w:rsidRPr="00D1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Америки в 1950—1990-е </w:t>
            </w:r>
            <w:proofErr w:type="spellStart"/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1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ED758E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13-20.04</w:t>
            </w:r>
          </w:p>
          <w:p w:rsidR="00D13C80" w:rsidRPr="00D13C80" w:rsidRDefault="00D13C80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2" w:rsidRPr="00D13C80" w:rsidTr="00D13C80">
        <w:trPr>
          <w:trHeight w:val="567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B02" w:rsidRPr="00D13C80" w:rsidRDefault="00152B02" w:rsidP="00E43240">
            <w:pPr>
              <w:shd w:val="clear" w:color="auto" w:fill="FFFFFF"/>
              <w:spacing w:before="197"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10</w:t>
            </w:r>
          </w:p>
          <w:p w:rsidR="00152B02" w:rsidRPr="00D13C80" w:rsidRDefault="00152B02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Наука и культура во второй половине </w:t>
            </w:r>
            <w:r w:rsidRPr="00D1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>§ 25. Научно-техническая революция. Гуманитарные аспекты общественно-политического развития. Искусство и спорт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390997" w:rsidP="0041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80" w:rsidRPr="00D13C80" w:rsidRDefault="00ED758E" w:rsidP="0041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27.04-04.05</w:t>
            </w:r>
          </w:p>
        </w:tc>
        <w:tc>
          <w:tcPr>
            <w:tcW w:w="1535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41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7" w:rsidRPr="00D13C80" w:rsidTr="00D13C80">
        <w:trPr>
          <w:trHeight w:val="454"/>
          <w:jc w:val="center"/>
        </w:trPr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8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Обобщающие повторение</w:t>
            </w:r>
            <w:r w:rsidRPr="00D13C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13C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Общие черты и закономерности развития мира в XX в.»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90997" w:rsidRPr="00D13C80" w:rsidRDefault="00ED758E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11-18.05</w:t>
            </w:r>
          </w:p>
          <w:p w:rsidR="00D13C80" w:rsidRPr="00D13C80" w:rsidRDefault="00D13C80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90997" w:rsidRPr="00D13C80" w:rsidRDefault="00390997" w:rsidP="00E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B02" w:rsidRPr="00D13C80" w:rsidRDefault="00152B02" w:rsidP="00152B02">
      <w:pPr>
        <w:pStyle w:val="zag1"/>
        <w:spacing w:before="0" w:beforeAutospacing="0" w:after="0" w:afterAutospacing="0"/>
        <w:jc w:val="left"/>
        <w:rPr>
          <w:sz w:val="24"/>
          <w:szCs w:val="24"/>
        </w:rPr>
      </w:pPr>
    </w:p>
    <w:p w:rsidR="0046724C" w:rsidRPr="00D13C80" w:rsidRDefault="0046724C" w:rsidP="0046724C">
      <w:pPr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Согласовано"                                                                                                         "Согласовано"</w:t>
      </w:r>
    </w:p>
    <w:p w:rsidR="0046724C" w:rsidRPr="00D13C80" w:rsidRDefault="0046724C" w:rsidP="0046724C">
      <w:pPr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Руководитель ШМО                                                                            зам.директора по УВР</w:t>
      </w:r>
    </w:p>
    <w:p w:rsidR="0046724C" w:rsidRPr="00D13C80" w:rsidRDefault="0046724C" w:rsidP="004672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3C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D13C80">
        <w:rPr>
          <w:rFonts w:ascii="Times New Roman" w:hAnsi="Times New Roman" w:cs="Times New Roman"/>
          <w:sz w:val="24"/>
          <w:szCs w:val="24"/>
        </w:rPr>
        <w:t xml:space="preserve"> / ФИО/                                                                            </w:t>
      </w:r>
      <w:r w:rsidRPr="00D13C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D13C80">
        <w:rPr>
          <w:rFonts w:ascii="Times New Roman" w:hAnsi="Times New Roman" w:cs="Times New Roman"/>
          <w:sz w:val="24"/>
          <w:szCs w:val="24"/>
        </w:rPr>
        <w:t xml:space="preserve"> </w:t>
      </w:r>
      <w:r w:rsidRPr="00D13C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13C80">
        <w:rPr>
          <w:rFonts w:ascii="Times New Roman" w:hAnsi="Times New Roman" w:cs="Times New Roman"/>
          <w:sz w:val="24"/>
          <w:szCs w:val="24"/>
        </w:rPr>
        <w:t>ФИО</w:t>
      </w:r>
      <w:r w:rsidRPr="00D13C8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6724C" w:rsidRPr="00D13C80" w:rsidRDefault="0046724C" w:rsidP="0046724C">
      <w:pPr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D13C8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D13C80">
        <w:rPr>
          <w:rFonts w:ascii="Times New Roman" w:hAnsi="Times New Roman" w:cs="Times New Roman"/>
          <w:sz w:val="24"/>
          <w:szCs w:val="24"/>
        </w:rPr>
        <w:t xml:space="preserve">от </w:t>
      </w:r>
      <w:r w:rsidRPr="00D13C8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390997" w:rsidRPr="00D13C80">
        <w:rPr>
          <w:rFonts w:ascii="Times New Roman" w:hAnsi="Times New Roman" w:cs="Times New Roman"/>
          <w:sz w:val="24"/>
          <w:szCs w:val="24"/>
        </w:rPr>
        <w:t>2017</w:t>
      </w:r>
      <w:r w:rsidRPr="00D13C80">
        <w:rPr>
          <w:rFonts w:ascii="Times New Roman" w:hAnsi="Times New Roman" w:cs="Times New Roman"/>
          <w:sz w:val="24"/>
          <w:szCs w:val="24"/>
        </w:rPr>
        <w:tab/>
      </w:r>
      <w:r w:rsidRPr="00D13C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D13C80">
        <w:rPr>
          <w:rFonts w:ascii="Times New Roman" w:hAnsi="Times New Roman" w:cs="Times New Roman"/>
          <w:sz w:val="24"/>
          <w:szCs w:val="24"/>
        </w:rPr>
        <w:t>"</w:t>
      </w:r>
      <w:r w:rsidRPr="00D13C8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D13C80">
        <w:rPr>
          <w:rFonts w:ascii="Times New Roman" w:hAnsi="Times New Roman" w:cs="Times New Roman"/>
          <w:sz w:val="24"/>
          <w:szCs w:val="24"/>
        </w:rPr>
        <w:t xml:space="preserve"> " </w:t>
      </w:r>
      <w:r w:rsidRPr="00D13C8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390997" w:rsidRPr="00D13C8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6724C" w:rsidRPr="00D13C80" w:rsidRDefault="0046724C" w:rsidP="0046724C">
      <w:pPr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ab/>
      </w:r>
    </w:p>
    <w:p w:rsidR="0046724C" w:rsidRPr="00D13C80" w:rsidRDefault="0046724C" w:rsidP="0046724C">
      <w:pPr>
        <w:rPr>
          <w:rFonts w:ascii="Times New Roman" w:hAnsi="Times New Roman" w:cs="Times New Roman"/>
          <w:sz w:val="24"/>
          <w:szCs w:val="24"/>
        </w:rPr>
      </w:pPr>
    </w:p>
    <w:p w:rsidR="00E072E0" w:rsidRPr="00D13C80" w:rsidRDefault="00E072E0">
      <w:pPr>
        <w:rPr>
          <w:rFonts w:ascii="Times New Roman" w:hAnsi="Times New Roman" w:cs="Times New Roman"/>
          <w:sz w:val="24"/>
          <w:szCs w:val="24"/>
        </w:rPr>
      </w:pPr>
    </w:p>
    <w:sectPr w:rsidR="00E072E0" w:rsidRPr="00D13C80" w:rsidSect="00D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74"/>
    <w:multiLevelType w:val="hybridMultilevel"/>
    <w:tmpl w:val="3E4690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8051A"/>
    <w:multiLevelType w:val="hybridMultilevel"/>
    <w:tmpl w:val="DBEA196E"/>
    <w:lvl w:ilvl="0" w:tplc="6B68E16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1558A3"/>
    <w:multiLevelType w:val="hybridMultilevel"/>
    <w:tmpl w:val="054217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52B02"/>
    <w:rsid w:val="0005392A"/>
    <w:rsid w:val="00152B02"/>
    <w:rsid w:val="001829F6"/>
    <w:rsid w:val="00390997"/>
    <w:rsid w:val="0039152E"/>
    <w:rsid w:val="00392D46"/>
    <w:rsid w:val="003B1C48"/>
    <w:rsid w:val="003E2EE9"/>
    <w:rsid w:val="00412CD0"/>
    <w:rsid w:val="0046724C"/>
    <w:rsid w:val="00680753"/>
    <w:rsid w:val="006A726A"/>
    <w:rsid w:val="008918D5"/>
    <w:rsid w:val="008B0426"/>
    <w:rsid w:val="00A758E7"/>
    <w:rsid w:val="00B2453C"/>
    <w:rsid w:val="00C47488"/>
    <w:rsid w:val="00D1075D"/>
    <w:rsid w:val="00D13C80"/>
    <w:rsid w:val="00D33750"/>
    <w:rsid w:val="00D94D51"/>
    <w:rsid w:val="00E072E0"/>
    <w:rsid w:val="00E41A8F"/>
    <w:rsid w:val="00ED02CF"/>
    <w:rsid w:val="00ED758E"/>
    <w:rsid w:val="00F35CC2"/>
    <w:rsid w:val="00F40A2C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2B02"/>
    <w:rPr>
      <w:b/>
      <w:bCs/>
    </w:rPr>
  </w:style>
  <w:style w:type="character" w:styleId="a4">
    <w:name w:val="Emphasis"/>
    <w:basedOn w:val="a0"/>
    <w:qFormat/>
    <w:rsid w:val="00152B02"/>
    <w:rPr>
      <w:i/>
      <w:iCs/>
    </w:rPr>
  </w:style>
  <w:style w:type="paragraph" w:customStyle="1" w:styleId="body">
    <w:name w:val="body"/>
    <w:basedOn w:val="a"/>
    <w:rsid w:val="00152B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152B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ag3">
    <w:name w:val="zag_3"/>
    <w:basedOn w:val="a"/>
    <w:rsid w:val="00152B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ursiv1">
    <w:name w:val="kursiv1"/>
    <w:basedOn w:val="a0"/>
    <w:rsid w:val="00152B02"/>
    <w:rPr>
      <w:rFonts w:ascii="Times New Roman" w:hAnsi="Times New Roman" w:cs="Times New Roman" w:hint="default"/>
      <w:i/>
      <w:iCs/>
    </w:rPr>
  </w:style>
  <w:style w:type="character" w:customStyle="1" w:styleId="polubold1">
    <w:name w:val="polu_bold1"/>
    <w:basedOn w:val="a0"/>
    <w:rsid w:val="00152B02"/>
    <w:rPr>
      <w:rFonts w:ascii="Times New Roman" w:hAnsi="Times New Roman" w:cs="Times New Roman" w:hint="default"/>
      <w:b/>
      <w:bCs/>
    </w:rPr>
  </w:style>
  <w:style w:type="paragraph" w:styleId="a5">
    <w:name w:val="No Spacing"/>
    <w:link w:val="a6"/>
    <w:uiPriority w:val="1"/>
    <w:qFormat/>
    <w:rsid w:val="004672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6724C"/>
    <w:rPr>
      <w:rFonts w:ascii="Calibri" w:eastAsia="Calibri" w:hAnsi="Calibri" w:cs="Times New Roman"/>
      <w:lang w:eastAsia="en-US"/>
    </w:rPr>
  </w:style>
  <w:style w:type="paragraph" w:customStyle="1" w:styleId="c10">
    <w:name w:val="c10"/>
    <w:basedOn w:val="a"/>
    <w:rsid w:val="000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5392A"/>
  </w:style>
  <w:style w:type="character" w:customStyle="1" w:styleId="c7">
    <w:name w:val="c7"/>
    <w:basedOn w:val="a0"/>
    <w:rsid w:val="0005392A"/>
  </w:style>
  <w:style w:type="character" w:customStyle="1" w:styleId="c63">
    <w:name w:val="c63"/>
    <w:basedOn w:val="a0"/>
    <w:rsid w:val="0005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2017-09-23T18:32:00Z</cp:lastPrinted>
  <dcterms:created xsi:type="dcterms:W3CDTF">2016-10-31T14:28:00Z</dcterms:created>
  <dcterms:modified xsi:type="dcterms:W3CDTF">2018-04-03T14:25:00Z</dcterms:modified>
</cp:coreProperties>
</file>